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Pr="00121CD7" w:rsidRDefault="00121CD7" w:rsidP="00121CD7">
      <w:pPr>
        <w:pStyle w:val="NoSpacing"/>
        <w:jc w:val="center"/>
        <w:rPr>
          <w:rFonts w:ascii="KG Second Chances Solid" w:hAnsi="KG Second Chances Solid" w:cs="Tahoma"/>
          <w:sz w:val="52"/>
        </w:rPr>
      </w:pPr>
      <w:bookmarkStart w:id="0" w:name="_GoBack"/>
      <w:bookmarkEnd w:id="0"/>
      <w:r w:rsidRPr="00121CD7">
        <w:rPr>
          <w:rFonts w:ascii="KG Second Chances Solid" w:hAnsi="KG Second Chances Solid" w:cs="Tahoma"/>
          <w:sz w:val="52"/>
        </w:rPr>
        <w:t>Africa’s Independence Movements</w:t>
      </w:r>
    </w:p>
    <w:p w:rsidR="00121CD7" w:rsidRPr="00121CD7" w:rsidRDefault="00121CD7" w:rsidP="00121CD7">
      <w:pPr>
        <w:pStyle w:val="NoSpacing"/>
        <w:rPr>
          <w:rFonts w:ascii="Tahoma" w:hAnsi="Tahoma" w:cs="Tahoma"/>
        </w:rPr>
      </w:pPr>
      <w:r w:rsidRPr="00121CD7">
        <w:rPr>
          <w:rFonts w:ascii="Tahoma" w:hAnsi="Tahoma" w:cs="Tahoma"/>
          <w:b/>
        </w:rPr>
        <w:t>Directions:</w:t>
      </w:r>
      <w:r w:rsidRPr="00121CD7">
        <w:rPr>
          <w:rFonts w:ascii="Tahoma" w:hAnsi="Tahoma" w:cs="Tahoma"/>
        </w:rPr>
        <w:t xml:space="preserve"> Complete the timeline chart below with information from the presentation. Please summarize the </w:t>
      </w:r>
      <w:r>
        <w:rPr>
          <w:rFonts w:ascii="Tahoma" w:hAnsi="Tahoma" w:cs="Tahoma"/>
        </w:rPr>
        <w:t>event that occurred on each date</w:t>
      </w:r>
      <w:r w:rsidRPr="00121CD7">
        <w:rPr>
          <w:rFonts w:ascii="Tahoma" w:hAnsi="Tahoma" w:cs="Tahoma"/>
        </w:rPr>
        <w:t xml:space="preserve"> in your own words.</w:t>
      </w:r>
    </w:p>
    <w:p w:rsidR="00121CD7" w:rsidRDefault="00121CD7" w:rsidP="00121CD7">
      <w:pPr>
        <w:pStyle w:val="NoSpacing"/>
        <w:rPr>
          <w:rFonts w:ascii="Tahoma" w:hAnsi="Tahoma" w:cs="Tahoma"/>
          <w:sz w:val="24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933"/>
        <w:gridCol w:w="10042"/>
      </w:tblGrid>
      <w:tr w:rsidR="00121CD7" w:rsidTr="00121CD7">
        <w:tc>
          <w:tcPr>
            <w:tcW w:w="933" w:type="dxa"/>
          </w:tcPr>
          <w:p w:rsidR="00121CD7" w:rsidRPr="00121CD7" w:rsidRDefault="00121CD7" w:rsidP="00121CD7">
            <w:pPr>
              <w:pStyle w:val="NoSpacing"/>
              <w:jc w:val="center"/>
              <w:rPr>
                <w:rFonts w:ascii="KG Second Chances Solid" w:hAnsi="KG Second Chances Solid" w:cs="Tahoma"/>
                <w:sz w:val="28"/>
              </w:rPr>
            </w:pPr>
            <w:r w:rsidRPr="00121CD7">
              <w:rPr>
                <w:rFonts w:ascii="KG Second Chances Solid" w:hAnsi="KG Second Chances Solid" w:cs="Tahoma"/>
                <w:sz w:val="28"/>
              </w:rPr>
              <w:t>Date</w:t>
            </w:r>
          </w:p>
        </w:tc>
        <w:tc>
          <w:tcPr>
            <w:tcW w:w="10042" w:type="dxa"/>
          </w:tcPr>
          <w:p w:rsidR="00121CD7" w:rsidRPr="00121CD7" w:rsidRDefault="00121CD7" w:rsidP="00121CD7">
            <w:pPr>
              <w:pStyle w:val="NoSpacing"/>
              <w:jc w:val="center"/>
              <w:rPr>
                <w:rFonts w:ascii="KG Second Chances Solid" w:hAnsi="KG Second Chances Solid" w:cs="Tahoma"/>
                <w:sz w:val="28"/>
              </w:rPr>
            </w:pPr>
            <w:r w:rsidRPr="00121CD7">
              <w:rPr>
                <w:rFonts w:ascii="KG Second Chances Solid" w:hAnsi="KG Second Chances Solid" w:cs="Tahoma"/>
                <w:sz w:val="28"/>
              </w:rPr>
              <w:t>Event</w:t>
            </w:r>
          </w:p>
        </w:tc>
      </w:tr>
      <w:tr w:rsidR="00121CD7" w:rsidTr="006023B1">
        <w:tc>
          <w:tcPr>
            <w:tcW w:w="10975" w:type="dxa"/>
            <w:gridSpan w:val="2"/>
          </w:tcPr>
          <w:p w:rsidR="00121CD7" w:rsidRDefault="00121CD7" w:rsidP="00121CD7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8240" behindDoc="0" locked="0" layoutInCell="1" allowOverlap="1" wp14:anchorId="40B1D19D" wp14:editId="00C34197">
                  <wp:simplePos x="0" y="0"/>
                  <wp:positionH relativeFrom="column">
                    <wp:posOffset>4128770</wp:posOffset>
                  </wp:positionH>
                  <wp:positionV relativeFrom="paragraph">
                    <wp:posOffset>55245</wp:posOffset>
                  </wp:positionV>
                  <wp:extent cx="640080" cy="426522"/>
                  <wp:effectExtent l="171450" t="171450" r="388620" b="374015"/>
                  <wp:wrapNone/>
                  <wp:docPr id="1" name="Picture 1" descr="File:Flag of South Africa.sv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Flag of South Africa.sv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2652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1CD7" w:rsidRPr="00121CD7" w:rsidRDefault="00121CD7" w:rsidP="00121CD7">
            <w:pPr>
              <w:pStyle w:val="NoSpacing"/>
              <w:jc w:val="center"/>
              <w:rPr>
                <w:rFonts w:ascii="Tahoma" w:hAnsi="Tahoma" w:cs="Tahoma"/>
                <w:b/>
                <w:sz w:val="24"/>
              </w:rPr>
            </w:pPr>
            <w:r w:rsidRPr="00121CD7">
              <w:rPr>
                <w:rFonts w:ascii="Tahoma" w:hAnsi="Tahoma" w:cs="Tahoma"/>
                <w:b/>
                <w:sz w:val="24"/>
              </w:rPr>
              <w:t>South Africa</w:t>
            </w:r>
          </w:p>
          <w:p w:rsidR="00121CD7" w:rsidRDefault="00121CD7" w:rsidP="00121CD7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1600s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1910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1948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1951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1960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1961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1994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A568BA">
        <w:tc>
          <w:tcPr>
            <w:tcW w:w="10975" w:type="dxa"/>
            <w:gridSpan w:val="2"/>
          </w:tcPr>
          <w:p w:rsidR="00121CD7" w:rsidRDefault="009E7071" w:rsidP="00121CD7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>
              <w:rPr>
                <w:noProof/>
                <w:color w:val="0000FF"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75B43813" wp14:editId="1DD8196E">
                  <wp:simplePos x="0" y="0"/>
                  <wp:positionH relativeFrom="column">
                    <wp:posOffset>3890645</wp:posOffset>
                  </wp:positionH>
                  <wp:positionV relativeFrom="paragraph">
                    <wp:posOffset>54610</wp:posOffset>
                  </wp:positionV>
                  <wp:extent cx="640080" cy="426720"/>
                  <wp:effectExtent l="171450" t="171450" r="388620" b="373380"/>
                  <wp:wrapNone/>
                  <wp:docPr id="2" name="Picture 2" descr="Flag of Kenya.sv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 of Kenya.sv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267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1CD7" w:rsidRPr="00121CD7" w:rsidRDefault="00121CD7" w:rsidP="00121CD7">
            <w:pPr>
              <w:pStyle w:val="NoSpacing"/>
              <w:jc w:val="center"/>
              <w:rPr>
                <w:rFonts w:ascii="Tahoma" w:hAnsi="Tahoma" w:cs="Tahoma"/>
                <w:b/>
                <w:sz w:val="24"/>
              </w:rPr>
            </w:pPr>
            <w:r w:rsidRPr="00121CD7">
              <w:rPr>
                <w:rFonts w:ascii="Tahoma" w:hAnsi="Tahoma" w:cs="Tahoma"/>
                <w:b/>
                <w:sz w:val="24"/>
              </w:rPr>
              <w:t>Kenya</w:t>
            </w:r>
            <w:r w:rsidR="009E7071">
              <w:rPr>
                <w:rFonts w:ascii="Tahoma" w:hAnsi="Tahoma" w:cs="Tahoma"/>
                <w:b/>
                <w:sz w:val="24"/>
              </w:rPr>
              <w:t xml:space="preserve"> </w:t>
            </w:r>
          </w:p>
          <w:p w:rsidR="00121CD7" w:rsidRDefault="00121CD7" w:rsidP="00121CD7">
            <w:pPr>
              <w:pStyle w:val="NoSpacing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1800s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1900s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1920s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1956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1963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1978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1990s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271F3A">
        <w:tc>
          <w:tcPr>
            <w:tcW w:w="10975" w:type="dxa"/>
            <w:gridSpan w:val="2"/>
          </w:tcPr>
          <w:p w:rsidR="00121CD7" w:rsidRDefault="009E7071" w:rsidP="00121CD7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  <w:r>
              <w:rPr>
                <w:noProof/>
                <w:color w:val="0000FF"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 wp14:anchorId="2C5BA5F8" wp14:editId="52FAE040">
                  <wp:simplePos x="0" y="0"/>
                  <wp:positionH relativeFrom="column">
                    <wp:posOffset>3919220</wp:posOffset>
                  </wp:positionH>
                  <wp:positionV relativeFrom="paragraph">
                    <wp:posOffset>44450</wp:posOffset>
                  </wp:positionV>
                  <wp:extent cx="640080" cy="428625"/>
                  <wp:effectExtent l="171450" t="171450" r="388620" b="390525"/>
                  <wp:wrapNone/>
                  <wp:docPr id="3" name="Picture 3" descr="Flag of Nigeria.sv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ag of Nigeria.sv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4286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1CD7" w:rsidRPr="00121CD7" w:rsidRDefault="00121CD7" w:rsidP="00121CD7">
            <w:pPr>
              <w:pStyle w:val="NoSpacing"/>
              <w:jc w:val="center"/>
              <w:rPr>
                <w:rFonts w:ascii="Tahoma" w:hAnsi="Tahoma" w:cs="Tahoma"/>
                <w:b/>
                <w:sz w:val="24"/>
              </w:rPr>
            </w:pPr>
            <w:r w:rsidRPr="00121CD7">
              <w:rPr>
                <w:rFonts w:ascii="Tahoma" w:hAnsi="Tahoma" w:cs="Tahoma"/>
                <w:b/>
                <w:sz w:val="24"/>
              </w:rPr>
              <w:t>Nigeria</w:t>
            </w:r>
            <w:r w:rsidR="009E7071">
              <w:rPr>
                <w:rFonts w:ascii="Tahoma" w:hAnsi="Tahoma" w:cs="Tahoma"/>
                <w:b/>
                <w:sz w:val="24"/>
              </w:rPr>
              <w:t xml:space="preserve"> </w:t>
            </w:r>
          </w:p>
          <w:p w:rsidR="00121CD7" w:rsidRDefault="00121CD7" w:rsidP="00121CD7">
            <w:pPr>
              <w:pStyle w:val="NoSpacing"/>
              <w:jc w:val="center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1914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1950s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1957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1960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1966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  <w:tr w:rsidR="00121CD7" w:rsidTr="00121CD7">
        <w:tc>
          <w:tcPr>
            <w:tcW w:w="933" w:type="dxa"/>
          </w:tcPr>
          <w:p w:rsidR="00121CD7" w:rsidRDefault="00121CD7" w:rsidP="00121CD7">
            <w:pPr>
              <w:pStyle w:val="NoSpacing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1999</w:t>
            </w:r>
          </w:p>
        </w:tc>
        <w:tc>
          <w:tcPr>
            <w:tcW w:w="10042" w:type="dxa"/>
          </w:tcPr>
          <w:p w:rsidR="00121CD7" w:rsidRDefault="00121CD7" w:rsidP="00121CD7">
            <w:pPr>
              <w:pStyle w:val="NoSpacing"/>
              <w:spacing w:line="360" w:lineRule="auto"/>
              <w:rPr>
                <w:rFonts w:ascii="Tahoma" w:hAnsi="Tahoma" w:cs="Tahoma"/>
                <w:sz w:val="24"/>
              </w:rPr>
            </w:pPr>
          </w:p>
        </w:tc>
      </w:tr>
    </w:tbl>
    <w:p w:rsidR="00121CD7" w:rsidRDefault="00121CD7" w:rsidP="00121CD7">
      <w:pPr>
        <w:pStyle w:val="NoSpacing"/>
        <w:rPr>
          <w:rFonts w:ascii="Tahoma" w:hAnsi="Tahoma" w:cs="Tahoma"/>
          <w:sz w:val="24"/>
        </w:rPr>
      </w:pPr>
    </w:p>
    <w:p w:rsidR="00BC0508" w:rsidRDefault="00BC0508" w:rsidP="00121CD7">
      <w:pPr>
        <w:pStyle w:val="NoSpacing"/>
        <w:rPr>
          <w:rFonts w:ascii="Tahoma" w:hAnsi="Tahoma" w:cs="Tahoma"/>
          <w:sz w:val="24"/>
        </w:rPr>
      </w:pPr>
    </w:p>
    <w:p w:rsidR="00BC0508" w:rsidRDefault="00BC0508" w:rsidP="00121CD7">
      <w:pPr>
        <w:pStyle w:val="NoSpacing"/>
        <w:rPr>
          <w:rFonts w:ascii="Tahoma" w:hAnsi="Tahoma" w:cs="Tahoma"/>
          <w:sz w:val="24"/>
        </w:rPr>
      </w:pPr>
    </w:p>
    <w:p w:rsidR="00BC0508" w:rsidRPr="00BC0508" w:rsidRDefault="00BC0508" w:rsidP="00BC0508">
      <w:pPr>
        <w:pStyle w:val="NoSpacing"/>
        <w:jc w:val="center"/>
        <w:rPr>
          <w:rFonts w:ascii="KG Second Chances Solid" w:hAnsi="KG Second Chances Solid" w:cs="Tahoma"/>
          <w:color w:val="FF0000"/>
          <w:sz w:val="48"/>
        </w:rPr>
      </w:pPr>
      <w:r w:rsidRPr="00BC0508">
        <w:rPr>
          <w:rFonts w:ascii="KG Second Chances Solid" w:hAnsi="KG Second Chances Solid" w:cs="Tahoma"/>
          <w:color w:val="FF0000"/>
          <w:sz w:val="48"/>
        </w:rPr>
        <w:lastRenderedPageBreak/>
        <w:t>KEY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933"/>
        <w:gridCol w:w="10042"/>
      </w:tblGrid>
      <w:tr w:rsidR="00BC0508" w:rsidTr="00604616">
        <w:tc>
          <w:tcPr>
            <w:tcW w:w="933" w:type="dxa"/>
          </w:tcPr>
          <w:p w:rsidR="00BC0508" w:rsidRPr="00121CD7" w:rsidRDefault="00BC0508" w:rsidP="00604616">
            <w:pPr>
              <w:pStyle w:val="NoSpacing"/>
              <w:jc w:val="center"/>
              <w:rPr>
                <w:rFonts w:ascii="KG Second Chances Solid" w:hAnsi="KG Second Chances Solid" w:cs="Tahoma"/>
                <w:sz w:val="28"/>
              </w:rPr>
            </w:pPr>
            <w:r w:rsidRPr="00121CD7">
              <w:rPr>
                <w:rFonts w:ascii="KG Second Chances Solid" w:hAnsi="KG Second Chances Solid" w:cs="Tahoma"/>
                <w:sz w:val="28"/>
              </w:rPr>
              <w:t>Date</w:t>
            </w:r>
          </w:p>
        </w:tc>
        <w:tc>
          <w:tcPr>
            <w:tcW w:w="10042" w:type="dxa"/>
          </w:tcPr>
          <w:p w:rsidR="00BC0508" w:rsidRPr="00121CD7" w:rsidRDefault="00BC0508" w:rsidP="00604616">
            <w:pPr>
              <w:pStyle w:val="NoSpacing"/>
              <w:jc w:val="center"/>
              <w:rPr>
                <w:rFonts w:ascii="KG Second Chances Solid" w:hAnsi="KG Second Chances Solid" w:cs="Tahoma"/>
                <w:sz w:val="28"/>
              </w:rPr>
            </w:pPr>
            <w:r w:rsidRPr="00121CD7">
              <w:rPr>
                <w:rFonts w:ascii="KG Second Chances Solid" w:hAnsi="KG Second Chances Solid" w:cs="Tahoma"/>
                <w:sz w:val="28"/>
              </w:rPr>
              <w:t>Event</w:t>
            </w:r>
          </w:p>
        </w:tc>
      </w:tr>
      <w:tr w:rsidR="00BC0508" w:rsidTr="00604616">
        <w:tc>
          <w:tcPr>
            <w:tcW w:w="10975" w:type="dxa"/>
            <w:gridSpan w:val="2"/>
          </w:tcPr>
          <w:p w:rsidR="00481898" w:rsidRDefault="00481898" w:rsidP="00BC0508">
            <w:pPr>
              <w:pStyle w:val="NoSpacing"/>
              <w:rPr>
                <w:rFonts w:ascii="Tahoma" w:hAnsi="Tahoma" w:cs="Tahoma"/>
                <w:b/>
                <w:sz w:val="24"/>
              </w:rPr>
            </w:pPr>
          </w:p>
          <w:p w:rsidR="00BC0508" w:rsidRDefault="00BC0508" w:rsidP="00481898">
            <w:pPr>
              <w:pStyle w:val="NoSpacing"/>
              <w:jc w:val="center"/>
              <w:rPr>
                <w:rFonts w:ascii="Tahoma" w:hAnsi="Tahoma" w:cs="Tahoma"/>
                <w:b/>
                <w:sz w:val="24"/>
              </w:rPr>
            </w:pPr>
            <w:r w:rsidRPr="00121CD7">
              <w:rPr>
                <w:rFonts w:ascii="Tahoma" w:hAnsi="Tahoma" w:cs="Tahoma"/>
                <w:b/>
                <w:sz w:val="24"/>
              </w:rPr>
              <w:t>South Africa</w:t>
            </w:r>
          </w:p>
          <w:p w:rsidR="00481898" w:rsidRPr="00BC0508" w:rsidRDefault="00481898" w:rsidP="00BC0508">
            <w:pPr>
              <w:pStyle w:val="NoSpacing"/>
              <w:rPr>
                <w:rFonts w:ascii="Tahoma" w:hAnsi="Tahoma" w:cs="Tahoma"/>
                <w:b/>
                <w:sz w:val="24"/>
              </w:rPr>
            </w:pPr>
          </w:p>
        </w:tc>
      </w:tr>
      <w:tr w:rsidR="00BC0508" w:rsidTr="00604616">
        <w:tc>
          <w:tcPr>
            <w:tcW w:w="933" w:type="dxa"/>
          </w:tcPr>
          <w:p w:rsidR="00BC0508" w:rsidRDefault="00BC0508" w:rsidP="00604616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1600s</w:t>
            </w:r>
          </w:p>
        </w:tc>
        <w:tc>
          <w:tcPr>
            <w:tcW w:w="10042" w:type="dxa"/>
          </w:tcPr>
          <w:p w:rsidR="00BC0508" w:rsidRPr="00481898" w:rsidRDefault="00481898" w:rsidP="00481898">
            <w:pPr>
              <w:pStyle w:val="NoSpacing"/>
              <w:rPr>
                <w:rFonts w:ascii="Tahoma" w:hAnsi="Tahoma" w:cs="Tahoma"/>
                <w:color w:val="FF0000"/>
                <w:sz w:val="24"/>
              </w:rPr>
            </w:pPr>
            <w:r w:rsidRPr="00481898">
              <w:rPr>
                <w:rFonts w:ascii="Tahoma" w:hAnsi="Tahoma" w:cs="Tahoma"/>
                <w:color w:val="FF0000"/>
                <w:sz w:val="24"/>
              </w:rPr>
              <w:t>the British and the Dutch colonized South Africa</w:t>
            </w:r>
          </w:p>
        </w:tc>
      </w:tr>
      <w:tr w:rsidR="00BC0508" w:rsidTr="00604616">
        <w:tc>
          <w:tcPr>
            <w:tcW w:w="933" w:type="dxa"/>
          </w:tcPr>
          <w:p w:rsidR="00BC0508" w:rsidRDefault="00BC0508" w:rsidP="00604616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1910</w:t>
            </w:r>
          </w:p>
        </w:tc>
        <w:tc>
          <w:tcPr>
            <w:tcW w:w="10042" w:type="dxa"/>
          </w:tcPr>
          <w:p w:rsidR="00BC0508" w:rsidRPr="00481898" w:rsidRDefault="00481898" w:rsidP="00481898">
            <w:pPr>
              <w:pStyle w:val="NoSpacing"/>
              <w:rPr>
                <w:rFonts w:ascii="Tahoma" w:hAnsi="Tahoma" w:cs="Tahoma"/>
                <w:color w:val="FF0000"/>
                <w:sz w:val="24"/>
              </w:rPr>
            </w:pPr>
            <w:r w:rsidRPr="00481898">
              <w:rPr>
                <w:rFonts w:ascii="Tahoma" w:hAnsi="Tahoma" w:cs="Tahoma"/>
                <w:color w:val="FF0000"/>
                <w:sz w:val="24"/>
              </w:rPr>
              <w:t>Great Britain established the Union of South Africa, and power was only given to whites</w:t>
            </w:r>
          </w:p>
        </w:tc>
      </w:tr>
      <w:tr w:rsidR="00BC0508" w:rsidTr="00604616">
        <w:tc>
          <w:tcPr>
            <w:tcW w:w="933" w:type="dxa"/>
          </w:tcPr>
          <w:p w:rsidR="00BC0508" w:rsidRDefault="00BC0508" w:rsidP="00604616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1948</w:t>
            </w:r>
          </w:p>
        </w:tc>
        <w:tc>
          <w:tcPr>
            <w:tcW w:w="10042" w:type="dxa"/>
          </w:tcPr>
          <w:p w:rsidR="00BC0508" w:rsidRPr="00481898" w:rsidRDefault="00481898" w:rsidP="00481898">
            <w:pPr>
              <w:pStyle w:val="NoSpacing"/>
              <w:rPr>
                <w:rFonts w:ascii="Tahoma" w:hAnsi="Tahoma" w:cs="Tahoma"/>
                <w:color w:val="FF0000"/>
                <w:sz w:val="24"/>
              </w:rPr>
            </w:pPr>
            <w:r w:rsidRPr="00481898">
              <w:rPr>
                <w:rFonts w:ascii="Tahoma" w:hAnsi="Tahoma" w:cs="Tahoma"/>
                <w:color w:val="FF0000"/>
                <w:sz w:val="24"/>
              </w:rPr>
              <w:t>National Party enforced apartheid across South Africa</w:t>
            </w:r>
          </w:p>
        </w:tc>
      </w:tr>
      <w:tr w:rsidR="00BC0508" w:rsidTr="00604616">
        <w:tc>
          <w:tcPr>
            <w:tcW w:w="933" w:type="dxa"/>
          </w:tcPr>
          <w:p w:rsidR="00BC0508" w:rsidRDefault="00BC0508" w:rsidP="00604616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1951</w:t>
            </w:r>
          </w:p>
        </w:tc>
        <w:tc>
          <w:tcPr>
            <w:tcW w:w="10042" w:type="dxa"/>
          </w:tcPr>
          <w:p w:rsidR="00BC0508" w:rsidRPr="00481898" w:rsidRDefault="00BC0508" w:rsidP="00481898">
            <w:pPr>
              <w:pStyle w:val="NoSpacing"/>
              <w:rPr>
                <w:rFonts w:ascii="Tahoma" w:hAnsi="Tahoma" w:cs="Tahoma"/>
                <w:color w:val="FF0000"/>
                <w:sz w:val="24"/>
              </w:rPr>
            </w:pPr>
            <w:r w:rsidRPr="00481898">
              <w:rPr>
                <w:rFonts w:ascii="Tahoma" w:hAnsi="Tahoma" w:cs="Tahoma"/>
                <w:color w:val="FF0000"/>
                <w:sz w:val="24"/>
              </w:rPr>
              <w:t>European government officials created the Bantu Authorities Act, which limited where black South Africans could live</w:t>
            </w:r>
          </w:p>
        </w:tc>
      </w:tr>
      <w:tr w:rsidR="00BC0508" w:rsidTr="00604616">
        <w:tc>
          <w:tcPr>
            <w:tcW w:w="933" w:type="dxa"/>
          </w:tcPr>
          <w:p w:rsidR="00BC0508" w:rsidRDefault="00BC0508" w:rsidP="00604616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1960</w:t>
            </w:r>
          </w:p>
        </w:tc>
        <w:tc>
          <w:tcPr>
            <w:tcW w:w="10042" w:type="dxa"/>
          </w:tcPr>
          <w:p w:rsidR="00BC0508" w:rsidRPr="00481898" w:rsidRDefault="00BC0508" w:rsidP="00481898">
            <w:pPr>
              <w:pStyle w:val="NoSpacing"/>
              <w:rPr>
                <w:rFonts w:ascii="Tahoma" w:hAnsi="Tahoma" w:cs="Tahoma"/>
                <w:color w:val="FF0000"/>
                <w:sz w:val="24"/>
              </w:rPr>
            </w:pPr>
            <w:r w:rsidRPr="00481898">
              <w:rPr>
                <w:rFonts w:ascii="Tahoma" w:hAnsi="Tahoma" w:cs="Tahoma"/>
                <w:color w:val="FF0000"/>
                <w:sz w:val="24"/>
              </w:rPr>
              <w:t>White-only election; voters approved independence</w:t>
            </w:r>
          </w:p>
        </w:tc>
      </w:tr>
      <w:tr w:rsidR="00BC0508" w:rsidTr="00604616">
        <w:tc>
          <w:tcPr>
            <w:tcW w:w="933" w:type="dxa"/>
          </w:tcPr>
          <w:p w:rsidR="00BC0508" w:rsidRDefault="00BC0508" w:rsidP="00604616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1961</w:t>
            </w:r>
          </w:p>
        </w:tc>
        <w:tc>
          <w:tcPr>
            <w:tcW w:w="10042" w:type="dxa"/>
          </w:tcPr>
          <w:p w:rsidR="00BC0508" w:rsidRPr="00481898" w:rsidRDefault="00BC0508" w:rsidP="00481898">
            <w:pPr>
              <w:pStyle w:val="NoSpacing"/>
              <w:rPr>
                <w:rFonts w:ascii="Tahoma" w:hAnsi="Tahoma" w:cs="Tahoma"/>
                <w:color w:val="FF0000"/>
                <w:sz w:val="24"/>
              </w:rPr>
            </w:pPr>
            <w:r w:rsidRPr="00481898">
              <w:rPr>
                <w:rFonts w:ascii="Tahoma" w:hAnsi="Tahoma" w:cs="Tahoma"/>
                <w:color w:val="FF0000"/>
                <w:sz w:val="24"/>
              </w:rPr>
              <w:t>Great Britain granted South Africa independence</w:t>
            </w:r>
          </w:p>
        </w:tc>
      </w:tr>
      <w:tr w:rsidR="00BC0508" w:rsidTr="00604616">
        <w:tc>
          <w:tcPr>
            <w:tcW w:w="933" w:type="dxa"/>
          </w:tcPr>
          <w:p w:rsidR="00BC0508" w:rsidRDefault="00BC0508" w:rsidP="00604616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1994</w:t>
            </w:r>
          </w:p>
        </w:tc>
        <w:tc>
          <w:tcPr>
            <w:tcW w:w="10042" w:type="dxa"/>
          </w:tcPr>
          <w:p w:rsidR="00BC0508" w:rsidRPr="00481898" w:rsidRDefault="00BC0508" w:rsidP="00481898">
            <w:pPr>
              <w:pStyle w:val="NoSpacing"/>
              <w:rPr>
                <w:rFonts w:ascii="Tahoma" w:hAnsi="Tahoma" w:cs="Tahoma"/>
                <w:color w:val="FF0000"/>
                <w:sz w:val="24"/>
              </w:rPr>
            </w:pPr>
            <w:r w:rsidRPr="00481898">
              <w:rPr>
                <w:rFonts w:ascii="Tahoma" w:hAnsi="Tahoma" w:cs="Tahoma"/>
                <w:color w:val="FF0000"/>
                <w:sz w:val="24"/>
              </w:rPr>
              <w:t>Nelson Mandela was South Africa's first black chief executive, and the first elected in a fully representative democratic election</w:t>
            </w:r>
          </w:p>
        </w:tc>
      </w:tr>
      <w:tr w:rsidR="00BC0508" w:rsidTr="00604616">
        <w:tc>
          <w:tcPr>
            <w:tcW w:w="10975" w:type="dxa"/>
            <w:gridSpan w:val="2"/>
          </w:tcPr>
          <w:p w:rsidR="00481898" w:rsidRDefault="00481898" w:rsidP="00604616">
            <w:pPr>
              <w:pStyle w:val="NoSpacing"/>
              <w:rPr>
                <w:rFonts w:ascii="Tahoma" w:hAnsi="Tahoma" w:cs="Tahoma"/>
                <w:b/>
                <w:sz w:val="24"/>
              </w:rPr>
            </w:pPr>
          </w:p>
          <w:p w:rsidR="00481898" w:rsidRDefault="00BC0508" w:rsidP="00481898">
            <w:pPr>
              <w:pStyle w:val="NoSpacing"/>
              <w:jc w:val="center"/>
              <w:rPr>
                <w:rFonts w:ascii="Tahoma" w:hAnsi="Tahoma" w:cs="Tahoma"/>
                <w:b/>
                <w:sz w:val="24"/>
              </w:rPr>
            </w:pPr>
            <w:r w:rsidRPr="00121CD7">
              <w:rPr>
                <w:rFonts w:ascii="Tahoma" w:hAnsi="Tahoma" w:cs="Tahoma"/>
                <w:b/>
                <w:sz w:val="24"/>
              </w:rPr>
              <w:t>Kenya</w:t>
            </w:r>
          </w:p>
          <w:p w:rsidR="00BC0508" w:rsidRPr="00BC0508" w:rsidRDefault="00BC0508" w:rsidP="00604616">
            <w:pPr>
              <w:pStyle w:val="NoSpacing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 </w:t>
            </w:r>
          </w:p>
        </w:tc>
      </w:tr>
      <w:tr w:rsidR="00BC0508" w:rsidTr="00604616">
        <w:tc>
          <w:tcPr>
            <w:tcW w:w="933" w:type="dxa"/>
          </w:tcPr>
          <w:p w:rsidR="00BC0508" w:rsidRDefault="00BC0508" w:rsidP="00604616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1800s</w:t>
            </w:r>
          </w:p>
        </w:tc>
        <w:tc>
          <w:tcPr>
            <w:tcW w:w="10042" w:type="dxa"/>
          </w:tcPr>
          <w:p w:rsidR="00BC0508" w:rsidRPr="00BC0508" w:rsidRDefault="00BC0508" w:rsidP="00BC0508">
            <w:pPr>
              <w:pStyle w:val="NoSpacing"/>
              <w:rPr>
                <w:rFonts w:ascii="Tahoma" w:hAnsi="Tahoma" w:cs="Tahoma"/>
                <w:color w:val="FF0000"/>
                <w:sz w:val="24"/>
              </w:rPr>
            </w:pPr>
            <w:r w:rsidRPr="00BC0508">
              <w:rPr>
                <w:rFonts w:ascii="Tahoma" w:hAnsi="Tahoma" w:cs="Tahoma"/>
                <w:color w:val="FF0000"/>
                <w:sz w:val="24"/>
              </w:rPr>
              <w:t xml:space="preserve">Arab traders took control of Kenya’s coast </w:t>
            </w:r>
          </w:p>
        </w:tc>
      </w:tr>
      <w:tr w:rsidR="00BC0508" w:rsidTr="00604616">
        <w:tc>
          <w:tcPr>
            <w:tcW w:w="933" w:type="dxa"/>
          </w:tcPr>
          <w:p w:rsidR="00BC0508" w:rsidRDefault="00BC0508" w:rsidP="00604616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1900s</w:t>
            </w:r>
          </w:p>
        </w:tc>
        <w:tc>
          <w:tcPr>
            <w:tcW w:w="10042" w:type="dxa"/>
          </w:tcPr>
          <w:p w:rsidR="00BC0508" w:rsidRPr="00BC0508" w:rsidRDefault="00BC0508" w:rsidP="00BC0508">
            <w:pPr>
              <w:pStyle w:val="NoSpacing"/>
              <w:rPr>
                <w:rFonts w:ascii="Tahoma" w:hAnsi="Tahoma" w:cs="Tahoma"/>
                <w:color w:val="FF0000"/>
                <w:sz w:val="24"/>
              </w:rPr>
            </w:pPr>
            <w:r w:rsidRPr="00BC0508">
              <w:rPr>
                <w:rFonts w:ascii="Tahoma" w:hAnsi="Tahoma" w:cs="Tahoma"/>
                <w:color w:val="FF0000"/>
                <w:sz w:val="24"/>
              </w:rPr>
              <w:t>British remained in Kenya</w:t>
            </w:r>
          </w:p>
        </w:tc>
      </w:tr>
      <w:tr w:rsidR="00BC0508" w:rsidTr="00604616">
        <w:tc>
          <w:tcPr>
            <w:tcW w:w="933" w:type="dxa"/>
          </w:tcPr>
          <w:p w:rsidR="00BC0508" w:rsidRDefault="00BC0508" w:rsidP="00604616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1920s</w:t>
            </w:r>
          </w:p>
        </w:tc>
        <w:tc>
          <w:tcPr>
            <w:tcW w:w="10042" w:type="dxa"/>
          </w:tcPr>
          <w:p w:rsidR="00BC0508" w:rsidRPr="00BC0508" w:rsidRDefault="00BC0508" w:rsidP="00BC0508">
            <w:pPr>
              <w:pStyle w:val="NoSpacing"/>
              <w:rPr>
                <w:rFonts w:ascii="Tahoma" w:hAnsi="Tahoma" w:cs="Tahoma"/>
                <w:color w:val="FF0000"/>
                <w:sz w:val="24"/>
              </w:rPr>
            </w:pPr>
            <w:r w:rsidRPr="00BC0508">
              <w:rPr>
                <w:rFonts w:ascii="Tahoma" w:hAnsi="Tahoma" w:cs="Tahoma"/>
                <w:color w:val="FF0000"/>
                <w:sz w:val="24"/>
              </w:rPr>
              <w:t>opposition groups began to form</w:t>
            </w:r>
          </w:p>
        </w:tc>
      </w:tr>
      <w:tr w:rsidR="00BC0508" w:rsidTr="00604616">
        <w:tc>
          <w:tcPr>
            <w:tcW w:w="933" w:type="dxa"/>
          </w:tcPr>
          <w:p w:rsidR="00BC0508" w:rsidRDefault="00BC0508" w:rsidP="00604616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1956</w:t>
            </w:r>
          </w:p>
        </w:tc>
        <w:tc>
          <w:tcPr>
            <w:tcW w:w="10042" w:type="dxa"/>
          </w:tcPr>
          <w:p w:rsidR="00BC0508" w:rsidRPr="00BC0508" w:rsidRDefault="00BC0508" w:rsidP="00BC0508">
            <w:pPr>
              <w:pStyle w:val="NoSpacing"/>
              <w:rPr>
                <w:rFonts w:ascii="Tahoma" w:hAnsi="Tahoma" w:cs="Tahoma"/>
                <w:color w:val="FF0000"/>
                <w:sz w:val="24"/>
              </w:rPr>
            </w:pPr>
            <w:r w:rsidRPr="00BC0508">
              <w:rPr>
                <w:rFonts w:ascii="Tahoma" w:hAnsi="Tahoma" w:cs="Tahoma"/>
                <w:color w:val="FF0000"/>
                <w:sz w:val="24"/>
              </w:rPr>
              <w:t>Violent rebellion against the British</w:t>
            </w:r>
          </w:p>
        </w:tc>
      </w:tr>
      <w:tr w:rsidR="00BC0508" w:rsidTr="00604616">
        <w:tc>
          <w:tcPr>
            <w:tcW w:w="933" w:type="dxa"/>
          </w:tcPr>
          <w:p w:rsidR="00BC0508" w:rsidRDefault="00BC0508" w:rsidP="00604616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1963</w:t>
            </w:r>
          </w:p>
        </w:tc>
        <w:tc>
          <w:tcPr>
            <w:tcW w:w="10042" w:type="dxa"/>
          </w:tcPr>
          <w:p w:rsidR="00BC0508" w:rsidRPr="00BC0508" w:rsidRDefault="00BC0508" w:rsidP="00BC0508">
            <w:pPr>
              <w:pStyle w:val="NoSpacing"/>
              <w:rPr>
                <w:rFonts w:ascii="Tahoma" w:hAnsi="Tahoma" w:cs="Tahoma"/>
                <w:color w:val="FF0000"/>
                <w:sz w:val="24"/>
              </w:rPr>
            </w:pPr>
            <w:r w:rsidRPr="00BC0508">
              <w:rPr>
                <w:rFonts w:ascii="Tahoma" w:hAnsi="Tahoma" w:cs="Tahoma"/>
                <w:color w:val="FF0000"/>
                <w:sz w:val="24"/>
              </w:rPr>
              <w:t>Great Britain granted Kenya independence</w:t>
            </w:r>
          </w:p>
        </w:tc>
      </w:tr>
      <w:tr w:rsidR="00BC0508" w:rsidTr="00604616">
        <w:tc>
          <w:tcPr>
            <w:tcW w:w="933" w:type="dxa"/>
          </w:tcPr>
          <w:p w:rsidR="00BC0508" w:rsidRDefault="00BC0508" w:rsidP="00604616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1978</w:t>
            </w:r>
          </w:p>
        </w:tc>
        <w:tc>
          <w:tcPr>
            <w:tcW w:w="10042" w:type="dxa"/>
          </w:tcPr>
          <w:p w:rsidR="00BC0508" w:rsidRPr="00BC0508" w:rsidRDefault="00BC0508" w:rsidP="00BC0508">
            <w:pPr>
              <w:pStyle w:val="NoSpacing"/>
              <w:rPr>
                <w:rFonts w:ascii="Tahoma" w:hAnsi="Tahoma" w:cs="Tahoma"/>
                <w:color w:val="FF0000"/>
                <w:sz w:val="24"/>
              </w:rPr>
            </w:pPr>
            <w:r w:rsidRPr="00BC0508">
              <w:rPr>
                <w:rFonts w:ascii="Tahoma" w:hAnsi="Tahoma" w:cs="Tahoma"/>
                <w:color w:val="FF0000"/>
                <w:sz w:val="24"/>
              </w:rPr>
              <w:t>Kenyatta died; had helped Kenya become one of the most stable and economically dynamic countries in Africa</w:t>
            </w:r>
          </w:p>
        </w:tc>
      </w:tr>
      <w:tr w:rsidR="00BC0508" w:rsidTr="00604616">
        <w:tc>
          <w:tcPr>
            <w:tcW w:w="933" w:type="dxa"/>
          </w:tcPr>
          <w:p w:rsidR="00BC0508" w:rsidRDefault="00BC0508" w:rsidP="00604616">
            <w:pPr>
              <w:pStyle w:val="NoSpacing"/>
              <w:spacing w:line="276" w:lineRule="auto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1990s</w:t>
            </w:r>
          </w:p>
        </w:tc>
        <w:tc>
          <w:tcPr>
            <w:tcW w:w="10042" w:type="dxa"/>
          </w:tcPr>
          <w:p w:rsidR="00BC0508" w:rsidRPr="00BC0508" w:rsidRDefault="00BC0508" w:rsidP="00BC0508">
            <w:pPr>
              <w:pStyle w:val="NoSpacing"/>
              <w:rPr>
                <w:rFonts w:ascii="Tahoma" w:hAnsi="Tahoma" w:cs="Tahoma"/>
                <w:color w:val="FF0000"/>
                <w:sz w:val="24"/>
              </w:rPr>
            </w:pPr>
            <w:r w:rsidRPr="00BC0508">
              <w:rPr>
                <w:rFonts w:ascii="Tahoma" w:hAnsi="Tahoma" w:cs="Tahoma"/>
                <w:color w:val="FF0000"/>
                <w:sz w:val="24"/>
              </w:rPr>
              <w:t>the KNAU ran unopposed in elections</w:t>
            </w:r>
          </w:p>
        </w:tc>
      </w:tr>
      <w:tr w:rsidR="00BC0508" w:rsidTr="00604616">
        <w:tc>
          <w:tcPr>
            <w:tcW w:w="10975" w:type="dxa"/>
            <w:gridSpan w:val="2"/>
          </w:tcPr>
          <w:p w:rsidR="00481898" w:rsidRDefault="00481898" w:rsidP="00BC0508">
            <w:pPr>
              <w:pStyle w:val="NoSpacing"/>
              <w:rPr>
                <w:rFonts w:ascii="Tahoma" w:hAnsi="Tahoma" w:cs="Tahoma"/>
                <w:b/>
                <w:sz w:val="24"/>
              </w:rPr>
            </w:pPr>
          </w:p>
          <w:p w:rsidR="00481898" w:rsidRDefault="00BC0508" w:rsidP="00481898">
            <w:pPr>
              <w:pStyle w:val="NoSpacing"/>
              <w:jc w:val="center"/>
              <w:rPr>
                <w:rFonts w:ascii="Tahoma" w:hAnsi="Tahoma" w:cs="Tahoma"/>
                <w:b/>
                <w:sz w:val="24"/>
              </w:rPr>
            </w:pPr>
            <w:r w:rsidRPr="00121CD7">
              <w:rPr>
                <w:rFonts w:ascii="Tahoma" w:hAnsi="Tahoma" w:cs="Tahoma"/>
                <w:b/>
                <w:sz w:val="24"/>
              </w:rPr>
              <w:t>Nigeria</w:t>
            </w:r>
          </w:p>
          <w:p w:rsidR="00BC0508" w:rsidRPr="00BC0508" w:rsidRDefault="00BC0508" w:rsidP="00BC0508">
            <w:pPr>
              <w:pStyle w:val="NoSpacing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 </w:t>
            </w:r>
          </w:p>
        </w:tc>
      </w:tr>
      <w:tr w:rsidR="00BC0508" w:rsidTr="00604616">
        <w:tc>
          <w:tcPr>
            <w:tcW w:w="933" w:type="dxa"/>
          </w:tcPr>
          <w:p w:rsidR="00BC0508" w:rsidRDefault="00BC0508" w:rsidP="00604616">
            <w:pPr>
              <w:pStyle w:val="NoSpacing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1914</w:t>
            </w:r>
          </w:p>
        </w:tc>
        <w:tc>
          <w:tcPr>
            <w:tcW w:w="10042" w:type="dxa"/>
          </w:tcPr>
          <w:p w:rsidR="00BC0508" w:rsidRPr="00BC0508" w:rsidRDefault="00BC0508" w:rsidP="00BC0508">
            <w:pPr>
              <w:pStyle w:val="NoSpacing"/>
              <w:rPr>
                <w:rFonts w:ascii="Tahoma" w:hAnsi="Tahoma" w:cs="Tahoma"/>
                <w:color w:val="FF0000"/>
                <w:sz w:val="24"/>
              </w:rPr>
            </w:pPr>
            <w:r w:rsidRPr="00BC0508">
              <w:rPr>
                <w:rFonts w:ascii="Tahoma" w:hAnsi="Tahoma" w:cs="Tahoma"/>
                <w:color w:val="FF0000"/>
                <w:sz w:val="24"/>
              </w:rPr>
              <w:t>Great Britain took over the area</w:t>
            </w:r>
          </w:p>
        </w:tc>
      </w:tr>
      <w:tr w:rsidR="00BC0508" w:rsidTr="00604616">
        <w:tc>
          <w:tcPr>
            <w:tcW w:w="933" w:type="dxa"/>
          </w:tcPr>
          <w:p w:rsidR="00BC0508" w:rsidRDefault="00BC0508" w:rsidP="00604616">
            <w:pPr>
              <w:pStyle w:val="NoSpacing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1950s</w:t>
            </w:r>
          </w:p>
        </w:tc>
        <w:tc>
          <w:tcPr>
            <w:tcW w:w="10042" w:type="dxa"/>
          </w:tcPr>
          <w:p w:rsidR="00BC0508" w:rsidRPr="00BC0508" w:rsidRDefault="00BC0508" w:rsidP="00BC0508">
            <w:pPr>
              <w:pStyle w:val="NoSpacing"/>
              <w:rPr>
                <w:rFonts w:ascii="Tahoma" w:hAnsi="Tahoma" w:cs="Tahoma"/>
                <w:color w:val="FF0000"/>
                <w:sz w:val="24"/>
              </w:rPr>
            </w:pPr>
            <w:r w:rsidRPr="00BC0508">
              <w:rPr>
                <w:rFonts w:ascii="Tahoma" w:hAnsi="Tahoma" w:cs="Tahoma"/>
                <w:color w:val="FF0000"/>
                <w:sz w:val="24"/>
              </w:rPr>
              <w:t>Great Britain allowed Nigeria to elect its own government</w:t>
            </w:r>
          </w:p>
        </w:tc>
      </w:tr>
      <w:tr w:rsidR="00BC0508" w:rsidTr="00604616">
        <w:tc>
          <w:tcPr>
            <w:tcW w:w="933" w:type="dxa"/>
          </w:tcPr>
          <w:p w:rsidR="00BC0508" w:rsidRDefault="00BC0508" w:rsidP="00604616">
            <w:pPr>
              <w:pStyle w:val="NoSpacing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1957</w:t>
            </w:r>
          </w:p>
        </w:tc>
        <w:tc>
          <w:tcPr>
            <w:tcW w:w="10042" w:type="dxa"/>
          </w:tcPr>
          <w:p w:rsidR="00BC0508" w:rsidRPr="00BC0508" w:rsidRDefault="00BC0508" w:rsidP="00BC0508">
            <w:pPr>
              <w:pStyle w:val="NoSpacing"/>
              <w:rPr>
                <w:rFonts w:ascii="Tahoma" w:hAnsi="Tahoma" w:cs="Tahoma"/>
                <w:color w:val="FF0000"/>
                <w:sz w:val="24"/>
              </w:rPr>
            </w:pPr>
            <w:r w:rsidRPr="00BC0508">
              <w:rPr>
                <w:rFonts w:ascii="Tahoma" w:hAnsi="Tahoma" w:cs="Tahoma"/>
                <w:color w:val="FF0000"/>
                <w:sz w:val="24"/>
              </w:rPr>
              <w:t>elected Abubakar Tafawa Balewa as their first prime minister</w:t>
            </w:r>
          </w:p>
        </w:tc>
      </w:tr>
      <w:tr w:rsidR="00BC0508" w:rsidTr="00604616">
        <w:tc>
          <w:tcPr>
            <w:tcW w:w="933" w:type="dxa"/>
          </w:tcPr>
          <w:p w:rsidR="00BC0508" w:rsidRDefault="00BC0508" w:rsidP="00604616">
            <w:pPr>
              <w:pStyle w:val="NoSpacing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1960</w:t>
            </w:r>
          </w:p>
        </w:tc>
        <w:tc>
          <w:tcPr>
            <w:tcW w:w="10042" w:type="dxa"/>
          </w:tcPr>
          <w:p w:rsidR="00BC0508" w:rsidRPr="00BC0508" w:rsidRDefault="00BC0508" w:rsidP="00BC0508">
            <w:pPr>
              <w:pStyle w:val="NoSpacing"/>
              <w:rPr>
                <w:rFonts w:ascii="Tahoma" w:hAnsi="Tahoma" w:cs="Tahoma"/>
                <w:color w:val="FF0000"/>
                <w:sz w:val="24"/>
              </w:rPr>
            </w:pPr>
            <w:r w:rsidRPr="00BC0508">
              <w:rPr>
                <w:rFonts w:ascii="Tahoma" w:hAnsi="Tahoma" w:cs="Tahoma"/>
                <w:color w:val="FF0000"/>
                <w:sz w:val="24"/>
              </w:rPr>
              <w:t>Great Britain granted Nigeria independence</w:t>
            </w:r>
          </w:p>
        </w:tc>
      </w:tr>
      <w:tr w:rsidR="00BC0508" w:rsidTr="00604616">
        <w:tc>
          <w:tcPr>
            <w:tcW w:w="933" w:type="dxa"/>
          </w:tcPr>
          <w:p w:rsidR="00BC0508" w:rsidRDefault="00BC0508" w:rsidP="00604616">
            <w:pPr>
              <w:pStyle w:val="NoSpacing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1966</w:t>
            </w:r>
          </w:p>
        </w:tc>
        <w:tc>
          <w:tcPr>
            <w:tcW w:w="10042" w:type="dxa"/>
          </w:tcPr>
          <w:p w:rsidR="00BC0508" w:rsidRPr="00BC0508" w:rsidRDefault="00BC0508" w:rsidP="00BC0508">
            <w:pPr>
              <w:pStyle w:val="NoSpacing"/>
              <w:rPr>
                <w:rFonts w:ascii="Tahoma" w:hAnsi="Tahoma" w:cs="Tahoma"/>
                <w:color w:val="FF0000"/>
                <w:sz w:val="24"/>
              </w:rPr>
            </w:pPr>
            <w:r w:rsidRPr="00BC0508">
              <w:rPr>
                <w:rFonts w:ascii="Tahoma" w:hAnsi="Tahoma" w:cs="Tahoma"/>
                <w:color w:val="FF0000"/>
                <w:sz w:val="24"/>
              </w:rPr>
              <w:t>Military coup overthrew gov</w:t>
            </w:r>
            <w:r>
              <w:rPr>
                <w:rFonts w:ascii="Tahoma" w:hAnsi="Tahoma" w:cs="Tahoma"/>
                <w:color w:val="FF0000"/>
                <w:sz w:val="24"/>
              </w:rPr>
              <w:t>ernment</w:t>
            </w:r>
            <w:r w:rsidRPr="00BC0508">
              <w:rPr>
                <w:rFonts w:ascii="Tahoma" w:hAnsi="Tahoma" w:cs="Tahoma"/>
                <w:color w:val="FF0000"/>
                <w:sz w:val="24"/>
              </w:rPr>
              <w:t xml:space="preserve"> and killed prime minister</w:t>
            </w:r>
          </w:p>
        </w:tc>
      </w:tr>
      <w:tr w:rsidR="00BC0508" w:rsidTr="00604616">
        <w:tc>
          <w:tcPr>
            <w:tcW w:w="933" w:type="dxa"/>
          </w:tcPr>
          <w:p w:rsidR="00BC0508" w:rsidRDefault="00BC0508" w:rsidP="00604616">
            <w:pPr>
              <w:pStyle w:val="NoSpacing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1999</w:t>
            </w:r>
          </w:p>
        </w:tc>
        <w:tc>
          <w:tcPr>
            <w:tcW w:w="10042" w:type="dxa"/>
          </w:tcPr>
          <w:p w:rsidR="00BC0508" w:rsidRPr="00BC0508" w:rsidRDefault="00BC0508" w:rsidP="00BC0508">
            <w:pPr>
              <w:pStyle w:val="NoSpacing"/>
              <w:rPr>
                <w:rFonts w:ascii="Tahoma" w:hAnsi="Tahoma" w:cs="Tahoma"/>
                <w:color w:val="FF0000"/>
                <w:sz w:val="24"/>
              </w:rPr>
            </w:pPr>
            <w:r w:rsidRPr="00BC0508">
              <w:rPr>
                <w:rFonts w:ascii="Tahoma" w:hAnsi="Tahoma" w:cs="Tahoma"/>
                <w:color w:val="FF0000"/>
                <w:sz w:val="24"/>
              </w:rPr>
              <w:t>Democratic gov</w:t>
            </w:r>
            <w:r>
              <w:rPr>
                <w:rFonts w:ascii="Tahoma" w:hAnsi="Tahoma" w:cs="Tahoma"/>
                <w:color w:val="FF0000"/>
                <w:sz w:val="24"/>
              </w:rPr>
              <w:t>ernment</w:t>
            </w:r>
            <w:r w:rsidRPr="00BC0508">
              <w:rPr>
                <w:rFonts w:ascii="Tahoma" w:hAnsi="Tahoma" w:cs="Tahoma"/>
                <w:color w:val="FF0000"/>
                <w:sz w:val="24"/>
              </w:rPr>
              <w:t xml:space="preserve"> was established</w:t>
            </w:r>
          </w:p>
        </w:tc>
      </w:tr>
    </w:tbl>
    <w:p w:rsidR="00BC0508" w:rsidRPr="00121CD7" w:rsidRDefault="00BC0508" w:rsidP="00121CD7">
      <w:pPr>
        <w:pStyle w:val="NoSpacing"/>
        <w:rPr>
          <w:rFonts w:ascii="Tahoma" w:hAnsi="Tahoma" w:cs="Tahoma"/>
          <w:sz w:val="24"/>
        </w:rPr>
      </w:pPr>
    </w:p>
    <w:sectPr w:rsidR="00BC0508" w:rsidRPr="00121CD7" w:rsidSect="00121C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Second Chances Solid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D7"/>
    <w:rsid w:val="000004C7"/>
    <w:rsid w:val="00001EF8"/>
    <w:rsid w:val="0000434A"/>
    <w:rsid w:val="00006527"/>
    <w:rsid w:val="00011099"/>
    <w:rsid w:val="000122F4"/>
    <w:rsid w:val="0001413D"/>
    <w:rsid w:val="00014698"/>
    <w:rsid w:val="00022588"/>
    <w:rsid w:val="000420BC"/>
    <w:rsid w:val="00052579"/>
    <w:rsid w:val="00063B96"/>
    <w:rsid w:val="0007086F"/>
    <w:rsid w:val="000741AE"/>
    <w:rsid w:val="00084D8E"/>
    <w:rsid w:val="00085388"/>
    <w:rsid w:val="00090868"/>
    <w:rsid w:val="0009233E"/>
    <w:rsid w:val="00094552"/>
    <w:rsid w:val="000A7EFD"/>
    <w:rsid w:val="000B086C"/>
    <w:rsid w:val="000B0ADB"/>
    <w:rsid w:val="000B15F3"/>
    <w:rsid w:val="000B5B67"/>
    <w:rsid w:val="000C04AF"/>
    <w:rsid w:val="000D2CF3"/>
    <w:rsid w:val="000D313B"/>
    <w:rsid w:val="000E71F8"/>
    <w:rsid w:val="000F20E4"/>
    <w:rsid w:val="000F306F"/>
    <w:rsid w:val="000F580C"/>
    <w:rsid w:val="000F5898"/>
    <w:rsid w:val="000F6D46"/>
    <w:rsid w:val="001055D6"/>
    <w:rsid w:val="001115A3"/>
    <w:rsid w:val="00114141"/>
    <w:rsid w:val="0011793B"/>
    <w:rsid w:val="0012068A"/>
    <w:rsid w:val="001206F2"/>
    <w:rsid w:val="001212CF"/>
    <w:rsid w:val="00121CD7"/>
    <w:rsid w:val="00127050"/>
    <w:rsid w:val="001304DF"/>
    <w:rsid w:val="00130BDE"/>
    <w:rsid w:val="001344F8"/>
    <w:rsid w:val="00141A11"/>
    <w:rsid w:val="00155542"/>
    <w:rsid w:val="0018262A"/>
    <w:rsid w:val="00185306"/>
    <w:rsid w:val="00194515"/>
    <w:rsid w:val="00195FC7"/>
    <w:rsid w:val="0019712E"/>
    <w:rsid w:val="001A04B2"/>
    <w:rsid w:val="001A1967"/>
    <w:rsid w:val="001A1E34"/>
    <w:rsid w:val="001A46F4"/>
    <w:rsid w:val="001B4D88"/>
    <w:rsid w:val="001B7B1E"/>
    <w:rsid w:val="001C0D0D"/>
    <w:rsid w:val="001C3EB1"/>
    <w:rsid w:val="001C5B96"/>
    <w:rsid w:val="001D1AF0"/>
    <w:rsid w:val="001D2B75"/>
    <w:rsid w:val="001D695C"/>
    <w:rsid w:val="001E56BA"/>
    <w:rsid w:val="001E7CA5"/>
    <w:rsid w:val="001E7D07"/>
    <w:rsid w:val="001F4FAB"/>
    <w:rsid w:val="00200A4F"/>
    <w:rsid w:val="0020719F"/>
    <w:rsid w:val="002113AB"/>
    <w:rsid w:val="002201B7"/>
    <w:rsid w:val="002230A3"/>
    <w:rsid w:val="00230D3B"/>
    <w:rsid w:val="00234639"/>
    <w:rsid w:val="00234BBA"/>
    <w:rsid w:val="00240ABE"/>
    <w:rsid w:val="00244599"/>
    <w:rsid w:val="0024615F"/>
    <w:rsid w:val="00252850"/>
    <w:rsid w:val="00252B3C"/>
    <w:rsid w:val="0025771E"/>
    <w:rsid w:val="00260788"/>
    <w:rsid w:val="00262E3F"/>
    <w:rsid w:val="0027051D"/>
    <w:rsid w:val="00272B70"/>
    <w:rsid w:val="002735D9"/>
    <w:rsid w:val="00275E7E"/>
    <w:rsid w:val="0027697C"/>
    <w:rsid w:val="002858C2"/>
    <w:rsid w:val="0028683E"/>
    <w:rsid w:val="002969D2"/>
    <w:rsid w:val="002A6325"/>
    <w:rsid w:val="002A6C36"/>
    <w:rsid w:val="002B0A1A"/>
    <w:rsid w:val="002C121B"/>
    <w:rsid w:val="002E3737"/>
    <w:rsid w:val="002F1F8E"/>
    <w:rsid w:val="002F53B7"/>
    <w:rsid w:val="002F5B17"/>
    <w:rsid w:val="003030C4"/>
    <w:rsid w:val="003115E2"/>
    <w:rsid w:val="0032495B"/>
    <w:rsid w:val="00332F1D"/>
    <w:rsid w:val="0033557D"/>
    <w:rsid w:val="003430CE"/>
    <w:rsid w:val="00344111"/>
    <w:rsid w:val="003505A0"/>
    <w:rsid w:val="00354B38"/>
    <w:rsid w:val="00355D1C"/>
    <w:rsid w:val="00365BC4"/>
    <w:rsid w:val="00370228"/>
    <w:rsid w:val="0037383E"/>
    <w:rsid w:val="00376312"/>
    <w:rsid w:val="00382211"/>
    <w:rsid w:val="00383351"/>
    <w:rsid w:val="00397D1B"/>
    <w:rsid w:val="003A2363"/>
    <w:rsid w:val="003A2D3E"/>
    <w:rsid w:val="003B30C6"/>
    <w:rsid w:val="003C1514"/>
    <w:rsid w:val="003C740A"/>
    <w:rsid w:val="003D77BD"/>
    <w:rsid w:val="003D7DFA"/>
    <w:rsid w:val="003E7181"/>
    <w:rsid w:val="003F05C5"/>
    <w:rsid w:val="003F29D4"/>
    <w:rsid w:val="003F50CE"/>
    <w:rsid w:val="003F5860"/>
    <w:rsid w:val="004024EF"/>
    <w:rsid w:val="0040538C"/>
    <w:rsid w:val="00406A94"/>
    <w:rsid w:val="00406A96"/>
    <w:rsid w:val="00412A05"/>
    <w:rsid w:val="00415F97"/>
    <w:rsid w:val="00420256"/>
    <w:rsid w:val="00430731"/>
    <w:rsid w:val="00437283"/>
    <w:rsid w:val="00444538"/>
    <w:rsid w:val="00444D88"/>
    <w:rsid w:val="004450C6"/>
    <w:rsid w:val="00446B5C"/>
    <w:rsid w:val="0045518D"/>
    <w:rsid w:val="00461A56"/>
    <w:rsid w:val="004648B6"/>
    <w:rsid w:val="00473146"/>
    <w:rsid w:val="004810E9"/>
    <w:rsid w:val="00481898"/>
    <w:rsid w:val="00483BC6"/>
    <w:rsid w:val="00484B27"/>
    <w:rsid w:val="00490E02"/>
    <w:rsid w:val="004956AB"/>
    <w:rsid w:val="004A05BB"/>
    <w:rsid w:val="004A35AA"/>
    <w:rsid w:val="004B11FD"/>
    <w:rsid w:val="004B2C15"/>
    <w:rsid w:val="004B2E2F"/>
    <w:rsid w:val="004B5581"/>
    <w:rsid w:val="004B6ECA"/>
    <w:rsid w:val="004C0121"/>
    <w:rsid w:val="004C232C"/>
    <w:rsid w:val="004C31FB"/>
    <w:rsid w:val="004D0BFA"/>
    <w:rsid w:val="004D4BFF"/>
    <w:rsid w:val="004E4F6C"/>
    <w:rsid w:val="004F0C64"/>
    <w:rsid w:val="004F2D0F"/>
    <w:rsid w:val="004F3038"/>
    <w:rsid w:val="00501178"/>
    <w:rsid w:val="00501AE6"/>
    <w:rsid w:val="0050649A"/>
    <w:rsid w:val="00507610"/>
    <w:rsid w:val="00511D1D"/>
    <w:rsid w:val="0051226E"/>
    <w:rsid w:val="0051341D"/>
    <w:rsid w:val="005174F7"/>
    <w:rsid w:val="00524261"/>
    <w:rsid w:val="005247D2"/>
    <w:rsid w:val="005248A7"/>
    <w:rsid w:val="005259E3"/>
    <w:rsid w:val="0053693C"/>
    <w:rsid w:val="00536A59"/>
    <w:rsid w:val="00537C6F"/>
    <w:rsid w:val="00542DBA"/>
    <w:rsid w:val="00551B74"/>
    <w:rsid w:val="005520F1"/>
    <w:rsid w:val="005530E5"/>
    <w:rsid w:val="00562587"/>
    <w:rsid w:val="005653BF"/>
    <w:rsid w:val="005669DF"/>
    <w:rsid w:val="00567AE8"/>
    <w:rsid w:val="00570E9B"/>
    <w:rsid w:val="00571C02"/>
    <w:rsid w:val="005733D2"/>
    <w:rsid w:val="00574221"/>
    <w:rsid w:val="0057585E"/>
    <w:rsid w:val="005801A9"/>
    <w:rsid w:val="00582E8E"/>
    <w:rsid w:val="00591CF7"/>
    <w:rsid w:val="00591CF8"/>
    <w:rsid w:val="005926D3"/>
    <w:rsid w:val="005A15D7"/>
    <w:rsid w:val="005A21D9"/>
    <w:rsid w:val="005A6F97"/>
    <w:rsid w:val="005C3BA5"/>
    <w:rsid w:val="005C5DA3"/>
    <w:rsid w:val="005C6A98"/>
    <w:rsid w:val="005E3FF7"/>
    <w:rsid w:val="005E4BC4"/>
    <w:rsid w:val="005E566C"/>
    <w:rsid w:val="005E5F58"/>
    <w:rsid w:val="005F4208"/>
    <w:rsid w:val="005F4520"/>
    <w:rsid w:val="005F5A31"/>
    <w:rsid w:val="006037A5"/>
    <w:rsid w:val="006077AA"/>
    <w:rsid w:val="00614BDD"/>
    <w:rsid w:val="00624689"/>
    <w:rsid w:val="006278B3"/>
    <w:rsid w:val="00631975"/>
    <w:rsid w:val="006337E5"/>
    <w:rsid w:val="00641BAF"/>
    <w:rsid w:val="0064376B"/>
    <w:rsid w:val="006469E0"/>
    <w:rsid w:val="00650F90"/>
    <w:rsid w:val="00653610"/>
    <w:rsid w:val="00656678"/>
    <w:rsid w:val="00660ABE"/>
    <w:rsid w:val="006643B7"/>
    <w:rsid w:val="00664E1D"/>
    <w:rsid w:val="006668BA"/>
    <w:rsid w:val="006676FF"/>
    <w:rsid w:val="006709A4"/>
    <w:rsid w:val="00671B88"/>
    <w:rsid w:val="006748FC"/>
    <w:rsid w:val="0068381A"/>
    <w:rsid w:val="00684A01"/>
    <w:rsid w:val="00686386"/>
    <w:rsid w:val="00687356"/>
    <w:rsid w:val="0069256C"/>
    <w:rsid w:val="006A17C4"/>
    <w:rsid w:val="006A2A9A"/>
    <w:rsid w:val="006A378E"/>
    <w:rsid w:val="006B033A"/>
    <w:rsid w:val="006B134D"/>
    <w:rsid w:val="006B4E3D"/>
    <w:rsid w:val="006B55AA"/>
    <w:rsid w:val="006B7584"/>
    <w:rsid w:val="006C0E22"/>
    <w:rsid w:val="006D2BB7"/>
    <w:rsid w:val="006E2F4A"/>
    <w:rsid w:val="006F16DC"/>
    <w:rsid w:val="006F51F8"/>
    <w:rsid w:val="006F6A30"/>
    <w:rsid w:val="006F6E01"/>
    <w:rsid w:val="007017F0"/>
    <w:rsid w:val="00713FC8"/>
    <w:rsid w:val="007226C1"/>
    <w:rsid w:val="00733F29"/>
    <w:rsid w:val="0073502A"/>
    <w:rsid w:val="00743298"/>
    <w:rsid w:val="0074684F"/>
    <w:rsid w:val="00746A41"/>
    <w:rsid w:val="00747ABC"/>
    <w:rsid w:val="00753E45"/>
    <w:rsid w:val="00760973"/>
    <w:rsid w:val="00762994"/>
    <w:rsid w:val="00763151"/>
    <w:rsid w:val="00763AF6"/>
    <w:rsid w:val="00770BF9"/>
    <w:rsid w:val="0077287C"/>
    <w:rsid w:val="00796857"/>
    <w:rsid w:val="007A256A"/>
    <w:rsid w:val="007A5343"/>
    <w:rsid w:val="007A6E0D"/>
    <w:rsid w:val="007A7C70"/>
    <w:rsid w:val="007B3028"/>
    <w:rsid w:val="007B4DD6"/>
    <w:rsid w:val="007B5F2C"/>
    <w:rsid w:val="007C0317"/>
    <w:rsid w:val="007D7EB1"/>
    <w:rsid w:val="007E4670"/>
    <w:rsid w:val="007F06C1"/>
    <w:rsid w:val="007F20B6"/>
    <w:rsid w:val="00800EBE"/>
    <w:rsid w:val="0080718A"/>
    <w:rsid w:val="0081129B"/>
    <w:rsid w:val="00813861"/>
    <w:rsid w:val="00813F0C"/>
    <w:rsid w:val="008208BF"/>
    <w:rsid w:val="00822160"/>
    <w:rsid w:val="00823823"/>
    <w:rsid w:val="00824BB4"/>
    <w:rsid w:val="008252A5"/>
    <w:rsid w:val="008339A7"/>
    <w:rsid w:val="00835657"/>
    <w:rsid w:val="00836925"/>
    <w:rsid w:val="00842285"/>
    <w:rsid w:val="008424AD"/>
    <w:rsid w:val="008424B2"/>
    <w:rsid w:val="008435D5"/>
    <w:rsid w:val="00847417"/>
    <w:rsid w:val="00853EC0"/>
    <w:rsid w:val="008607D7"/>
    <w:rsid w:val="00872D41"/>
    <w:rsid w:val="00887E3D"/>
    <w:rsid w:val="0089399C"/>
    <w:rsid w:val="00895FAE"/>
    <w:rsid w:val="008A08F4"/>
    <w:rsid w:val="008B2CB4"/>
    <w:rsid w:val="008B3E3C"/>
    <w:rsid w:val="008B440A"/>
    <w:rsid w:val="008C1907"/>
    <w:rsid w:val="008C6B49"/>
    <w:rsid w:val="008D04DF"/>
    <w:rsid w:val="008D353D"/>
    <w:rsid w:val="008D4E78"/>
    <w:rsid w:val="008E3598"/>
    <w:rsid w:val="008E61AB"/>
    <w:rsid w:val="008F0303"/>
    <w:rsid w:val="008F1EE6"/>
    <w:rsid w:val="008F2B97"/>
    <w:rsid w:val="008F390B"/>
    <w:rsid w:val="008F6137"/>
    <w:rsid w:val="009028FE"/>
    <w:rsid w:val="00907B36"/>
    <w:rsid w:val="00915975"/>
    <w:rsid w:val="00916255"/>
    <w:rsid w:val="0092019A"/>
    <w:rsid w:val="009216AD"/>
    <w:rsid w:val="0092197F"/>
    <w:rsid w:val="009227EA"/>
    <w:rsid w:val="009263D7"/>
    <w:rsid w:val="00935414"/>
    <w:rsid w:val="00936564"/>
    <w:rsid w:val="00943137"/>
    <w:rsid w:val="0094328D"/>
    <w:rsid w:val="009477DA"/>
    <w:rsid w:val="00951FB4"/>
    <w:rsid w:val="00953355"/>
    <w:rsid w:val="009560EE"/>
    <w:rsid w:val="0095617E"/>
    <w:rsid w:val="0096282F"/>
    <w:rsid w:val="00965B80"/>
    <w:rsid w:val="00967562"/>
    <w:rsid w:val="0097574B"/>
    <w:rsid w:val="00980C12"/>
    <w:rsid w:val="009825F2"/>
    <w:rsid w:val="009829BB"/>
    <w:rsid w:val="0098419A"/>
    <w:rsid w:val="00986693"/>
    <w:rsid w:val="00986B49"/>
    <w:rsid w:val="009909C6"/>
    <w:rsid w:val="00994A81"/>
    <w:rsid w:val="00997B0C"/>
    <w:rsid w:val="00997CA5"/>
    <w:rsid w:val="009A0017"/>
    <w:rsid w:val="009A1C62"/>
    <w:rsid w:val="009A5729"/>
    <w:rsid w:val="009A6727"/>
    <w:rsid w:val="009A6C5A"/>
    <w:rsid w:val="009A7D52"/>
    <w:rsid w:val="009B1FD7"/>
    <w:rsid w:val="009B1FF5"/>
    <w:rsid w:val="009C4D65"/>
    <w:rsid w:val="009D16D3"/>
    <w:rsid w:val="009E26ED"/>
    <w:rsid w:val="009E3555"/>
    <w:rsid w:val="009E55AE"/>
    <w:rsid w:val="009E65D8"/>
    <w:rsid w:val="009E6B02"/>
    <w:rsid w:val="009E7071"/>
    <w:rsid w:val="009F0256"/>
    <w:rsid w:val="009F6B7D"/>
    <w:rsid w:val="00A038FA"/>
    <w:rsid w:val="00A03BEB"/>
    <w:rsid w:val="00A04114"/>
    <w:rsid w:val="00A10069"/>
    <w:rsid w:val="00A15000"/>
    <w:rsid w:val="00A15814"/>
    <w:rsid w:val="00A167F8"/>
    <w:rsid w:val="00A367AC"/>
    <w:rsid w:val="00A4352E"/>
    <w:rsid w:val="00A44318"/>
    <w:rsid w:val="00A44CC0"/>
    <w:rsid w:val="00A461C4"/>
    <w:rsid w:val="00A47EDF"/>
    <w:rsid w:val="00A47F78"/>
    <w:rsid w:val="00A660E9"/>
    <w:rsid w:val="00A661B2"/>
    <w:rsid w:val="00A74443"/>
    <w:rsid w:val="00A779DE"/>
    <w:rsid w:val="00A86F97"/>
    <w:rsid w:val="00A91B48"/>
    <w:rsid w:val="00A94062"/>
    <w:rsid w:val="00A95A3A"/>
    <w:rsid w:val="00A97B4B"/>
    <w:rsid w:val="00AA3A80"/>
    <w:rsid w:val="00AA5B61"/>
    <w:rsid w:val="00AA637F"/>
    <w:rsid w:val="00AB354A"/>
    <w:rsid w:val="00AB5557"/>
    <w:rsid w:val="00AB6D60"/>
    <w:rsid w:val="00AB6F2F"/>
    <w:rsid w:val="00AB7FA0"/>
    <w:rsid w:val="00AC3DB4"/>
    <w:rsid w:val="00AC6784"/>
    <w:rsid w:val="00AE6197"/>
    <w:rsid w:val="00AE7231"/>
    <w:rsid w:val="00AF0623"/>
    <w:rsid w:val="00AF2163"/>
    <w:rsid w:val="00AF2B15"/>
    <w:rsid w:val="00B00B1C"/>
    <w:rsid w:val="00B010B3"/>
    <w:rsid w:val="00B01DEC"/>
    <w:rsid w:val="00B03381"/>
    <w:rsid w:val="00B06D76"/>
    <w:rsid w:val="00B17E19"/>
    <w:rsid w:val="00B23626"/>
    <w:rsid w:val="00B26A7A"/>
    <w:rsid w:val="00B3164E"/>
    <w:rsid w:val="00B3617E"/>
    <w:rsid w:val="00B37100"/>
    <w:rsid w:val="00B4056C"/>
    <w:rsid w:val="00B446F4"/>
    <w:rsid w:val="00B46ADE"/>
    <w:rsid w:val="00B52D90"/>
    <w:rsid w:val="00B53174"/>
    <w:rsid w:val="00B552F3"/>
    <w:rsid w:val="00B62802"/>
    <w:rsid w:val="00B66950"/>
    <w:rsid w:val="00B66D33"/>
    <w:rsid w:val="00B67AFF"/>
    <w:rsid w:val="00B71B9F"/>
    <w:rsid w:val="00B7543E"/>
    <w:rsid w:val="00B80E2A"/>
    <w:rsid w:val="00B825DF"/>
    <w:rsid w:val="00B910D2"/>
    <w:rsid w:val="00B9690D"/>
    <w:rsid w:val="00B972EA"/>
    <w:rsid w:val="00BA1082"/>
    <w:rsid w:val="00BA6A89"/>
    <w:rsid w:val="00BB448B"/>
    <w:rsid w:val="00BC0232"/>
    <w:rsid w:val="00BC0508"/>
    <w:rsid w:val="00BC5FE3"/>
    <w:rsid w:val="00BD0C87"/>
    <w:rsid w:val="00BD6D2A"/>
    <w:rsid w:val="00BE67D3"/>
    <w:rsid w:val="00BE7D7C"/>
    <w:rsid w:val="00BF21E1"/>
    <w:rsid w:val="00C041B4"/>
    <w:rsid w:val="00C222D8"/>
    <w:rsid w:val="00C2706C"/>
    <w:rsid w:val="00C31F52"/>
    <w:rsid w:val="00C35DDA"/>
    <w:rsid w:val="00C37F38"/>
    <w:rsid w:val="00C40010"/>
    <w:rsid w:val="00C42C47"/>
    <w:rsid w:val="00C468BF"/>
    <w:rsid w:val="00C53A4A"/>
    <w:rsid w:val="00C57FDB"/>
    <w:rsid w:val="00C61DCF"/>
    <w:rsid w:val="00C67A87"/>
    <w:rsid w:val="00C727B5"/>
    <w:rsid w:val="00C7309C"/>
    <w:rsid w:val="00C75A18"/>
    <w:rsid w:val="00C7787D"/>
    <w:rsid w:val="00C80D23"/>
    <w:rsid w:val="00C83159"/>
    <w:rsid w:val="00C856B6"/>
    <w:rsid w:val="00CA0344"/>
    <w:rsid w:val="00CA15BA"/>
    <w:rsid w:val="00CA35B6"/>
    <w:rsid w:val="00CC15A6"/>
    <w:rsid w:val="00CD0BAF"/>
    <w:rsid w:val="00CD5C7A"/>
    <w:rsid w:val="00CE5197"/>
    <w:rsid w:val="00CF679E"/>
    <w:rsid w:val="00D027B6"/>
    <w:rsid w:val="00D0471B"/>
    <w:rsid w:val="00D0514E"/>
    <w:rsid w:val="00D10815"/>
    <w:rsid w:val="00D16C2E"/>
    <w:rsid w:val="00D171DE"/>
    <w:rsid w:val="00D17E68"/>
    <w:rsid w:val="00D212D8"/>
    <w:rsid w:val="00D22737"/>
    <w:rsid w:val="00D31531"/>
    <w:rsid w:val="00D32DD3"/>
    <w:rsid w:val="00D43576"/>
    <w:rsid w:val="00D43AAE"/>
    <w:rsid w:val="00D45A18"/>
    <w:rsid w:val="00D5246F"/>
    <w:rsid w:val="00D52E7B"/>
    <w:rsid w:val="00D6200C"/>
    <w:rsid w:val="00D766A5"/>
    <w:rsid w:val="00D77238"/>
    <w:rsid w:val="00D820A6"/>
    <w:rsid w:val="00D83A17"/>
    <w:rsid w:val="00D872F3"/>
    <w:rsid w:val="00D9048D"/>
    <w:rsid w:val="00DA139B"/>
    <w:rsid w:val="00DA1AAF"/>
    <w:rsid w:val="00DA20AA"/>
    <w:rsid w:val="00DA3DEA"/>
    <w:rsid w:val="00DA73E5"/>
    <w:rsid w:val="00DA7B0D"/>
    <w:rsid w:val="00DB24C7"/>
    <w:rsid w:val="00DB680F"/>
    <w:rsid w:val="00DB6938"/>
    <w:rsid w:val="00DB6AED"/>
    <w:rsid w:val="00DB7A83"/>
    <w:rsid w:val="00DC2050"/>
    <w:rsid w:val="00DC3479"/>
    <w:rsid w:val="00DC3B60"/>
    <w:rsid w:val="00DC5719"/>
    <w:rsid w:val="00DC6927"/>
    <w:rsid w:val="00DC7A13"/>
    <w:rsid w:val="00DE269C"/>
    <w:rsid w:val="00DE507A"/>
    <w:rsid w:val="00DF0D11"/>
    <w:rsid w:val="00DF4E3B"/>
    <w:rsid w:val="00DF64DC"/>
    <w:rsid w:val="00E05707"/>
    <w:rsid w:val="00E07634"/>
    <w:rsid w:val="00E16D57"/>
    <w:rsid w:val="00E238CA"/>
    <w:rsid w:val="00E25116"/>
    <w:rsid w:val="00E25373"/>
    <w:rsid w:val="00E3044A"/>
    <w:rsid w:val="00E3446C"/>
    <w:rsid w:val="00E34EFF"/>
    <w:rsid w:val="00E363D1"/>
    <w:rsid w:val="00E45D69"/>
    <w:rsid w:val="00E46ECC"/>
    <w:rsid w:val="00E5016B"/>
    <w:rsid w:val="00E55050"/>
    <w:rsid w:val="00E779E8"/>
    <w:rsid w:val="00E9375F"/>
    <w:rsid w:val="00E94D65"/>
    <w:rsid w:val="00E955F3"/>
    <w:rsid w:val="00EA0D52"/>
    <w:rsid w:val="00EB0312"/>
    <w:rsid w:val="00EB1E8C"/>
    <w:rsid w:val="00EB29BA"/>
    <w:rsid w:val="00EC323F"/>
    <w:rsid w:val="00EC4C83"/>
    <w:rsid w:val="00EC4EF0"/>
    <w:rsid w:val="00EC6BE4"/>
    <w:rsid w:val="00EC6D9E"/>
    <w:rsid w:val="00ED4476"/>
    <w:rsid w:val="00EE58FA"/>
    <w:rsid w:val="00EE70C4"/>
    <w:rsid w:val="00EF1F47"/>
    <w:rsid w:val="00EF38E6"/>
    <w:rsid w:val="00EF556E"/>
    <w:rsid w:val="00F05217"/>
    <w:rsid w:val="00F07A9B"/>
    <w:rsid w:val="00F11E54"/>
    <w:rsid w:val="00F21B6F"/>
    <w:rsid w:val="00F2203A"/>
    <w:rsid w:val="00F3091E"/>
    <w:rsid w:val="00F32399"/>
    <w:rsid w:val="00F33774"/>
    <w:rsid w:val="00F35696"/>
    <w:rsid w:val="00F4289B"/>
    <w:rsid w:val="00F43D52"/>
    <w:rsid w:val="00F47634"/>
    <w:rsid w:val="00F62722"/>
    <w:rsid w:val="00F62E4C"/>
    <w:rsid w:val="00F67A98"/>
    <w:rsid w:val="00F67FAE"/>
    <w:rsid w:val="00F71AD7"/>
    <w:rsid w:val="00F72275"/>
    <w:rsid w:val="00F8424D"/>
    <w:rsid w:val="00F862FD"/>
    <w:rsid w:val="00F86F3A"/>
    <w:rsid w:val="00F90D60"/>
    <w:rsid w:val="00F92F48"/>
    <w:rsid w:val="00F94AC0"/>
    <w:rsid w:val="00F961F1"/>
    <w:rsid w:val="00F96CD5"/>
    <w:rsid w:val="00FA38D0"/>
    <w:rsid w:val="00FA43E8"/>
    <w:rsid w:val="00FA4C2D"/>
    <w:rsid w:val="00FB7529"/>
    <w:rsid w:val="00FC275F"/>
    <w:rsid w:val="00FC4C26"/>
    <w:rsid w:val="00FC4D65"/>
    <w:rsid w:val="00FC7024"/>
    <w:rsid w:val="00FC780B"/>
    <w:rsid w:val="00FD0DB8"/>
    <w:rsid w:val="00FD2B79"/>
    <w:rsid w:val="00FD419C"/>
    <w:rsid w:val="00FD45AF"/>
    <w:rsid w:val="00FD576C"/>
    <w:rsid w:val="00FD7A51"/>
    <w:rsid w:val="00FE169F"/>
    <w:rsid w:val="00FE2F66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57D98-90A0-4632-9FBB-809F75F9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CD7"/>
    <w:pPr>
      <w:spacing w:after="0" w:line="240" w:lineRule="auto"/>
    </w:pPr>
  </w:style>
  <w:style w:type="table" w:styleId="TableGrid">
    <w:name w:val="Table Grid"/>
    <w:basedOn w:val="TableNormal"/>
    <w:uiPriority w:val="39"/>
    <w:rsid w:val="0012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File:Flag_of_Nigeria.sv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File:Flag_of_Kenya.sv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upload.wikimedia.org/wikipedia/commons/a/af/Flag_of_South_Africa.svg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Stephanie Hosch</cp:lastModifiedBy>
  <cp:revision>2</cp:revision>
  <dcterms:created xsi:type="dcterms:W3CDTF">2016-08-24T18:50:00Z</dcterms:created>
  <dcterms:modified xsi:type="dcterms:W3CDTF">2016-08-24T18:50:00Z</dcterms:modified>
</cp:coreProperties>
</file>